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F21" w:rsidRPr="00373C4E" w:rsidRDefault="00E15F21">
      <w:pPr>
        <w:pBdr>
          <w:bottom w:val="single" w:sz="6" w:space="1" w:color="auto"/>
        </w:pBdr>
        <w:rPr>
          <w:b/>
          <w:sz w:val="32"/>
          <w:szCs w:val="24"/>
        </w:rPr>
      </w:pPr>
      <w:bookmarkStart w:id="0" w:name="_GoBack"/>
      <w:bookmarkEnd w:id="0"/>
      <w:r w:rsidRPr="00373C4E">
        <w:rPr>
          <w:b/>
          <w:sz w:val="32"/>
          <w:szCs w:val="24"/>
        </w:rPr>
        <w:t>Grammarian’s Log Sheet</w:t>
      </w:r>
      <w:r w:rsidRPr="00373C4E">
        <w:rPr>
          <w:b/>
          <w:sz w:val="32"/>
          <w:szCs w:val="24"/>
        </w:rPr>
        <w:tab/>
      </w:r>
      <w:r w:rsidRPr="00373C4E">
        <w:rPr>
          <w:b/>
          <w:sz w:val="32"/>
          <w:szCs w:val="24"/>
        </w:rPr>
        <w:tab/>
      </w:r>
      <w:r w:rsidRPr="00373C4E">
        <w:rPr>
          <w:b/>
          <w:sz w:val="32"/>
          <w:szCs w:val="24"/>
        </w:rPr>
        <w:tab/>
      </w:r>
      <w:r w:rsidRPr="00373C4E">
        <w:rPr>
          <w:b/>
          <w:sz w:val="32"/>
          <w:szCs w:val="24"/>
        </w:rPr>
        <w:tab/>
      </w:r>
      <w:r w:rsidRPr="00373C4E">
        <w:rPr>
          <w:b/>
          <w:sz w:val="32"/>
          <w:szCs w:val="24"/>
        </w:rPr>
        <w:tab/>
      </w:r>
      <w:r w:rsidRPr="00373C4E">
        <w:rPr>
          <w:b/>
          <w:sz w:val="32"/>
          <w:szCs w:val="24"/>
        </w:rPr>
        <w:tab/>
        <w:t>Meeting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6"/>
        <w:gridCol w:w="2436"/>
        <w:gridCol w:w="2436"/>
        <w:gridCol w:w="2436"/>
        <w:gridCol w:w="2436"/>
        <w:gridCol w:w="2436"/>
      </w:tblGrid>
      <w:tr w:rsidR="00E15F21" w:rsidRPr="00373C4E" w:rsidTr="00E15F21">
        <w:tc>
          <w:tcPr>
            <w:tcW w:w="2436" w:type="dxa"/>
            <w:vAlign w:val="center"/>
          </w:tcPr>
          <w:p w:rsidR="00E15F21" w:rsidRPr="00373C4E" w:rsidRDefault="00E15F21" w:rsidP="00E15F21">
            <w:pPr>
              <w:jc w:val="center"/>
              <w:rPr>
                <w:b/>
                <w:sz w:val="24"/>
                <w:szCs w:val="24"/>
              </w:rPr>
            </w:pPr>
            <w:r w:rsidRPr="00373C4E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2436" w:type="dxa"/>
            <w:vAlign w:val="center"/>
          </w:tcPr>
          <w:p w:rsidR="00E15F21" w:rsidRPr="00373C4E" w:rsidRDefault="00E15F21" w:rsidP="00E15F21">
            <w:pPr>
              <w:jc w:val="center"/>
              <w:rPr>
                <w:b/>
                <w:sz w:val="24"/>
                <w:szCs w:val="24"/>
              </w:rPr>
            </w:pPr>
            <w:r w:rsidRPr="00373C4E">
              <w:rPr>
                <w:b/>
                <w:sz w:val="24"/>
                <w:szCs w:val="24"/>
              </w:rPr>
              <w:t>Incorrect Grammar</w:t>
            </w:r>
          </w:p>
        </w:tc>
        <w:tc>
          <w:tcPr>
            <w:tcW w:w="2436" w:type="dxa"/>
            <w:vAlign w:val="center"/>
          </w:tcPr>
          <w:p w:rsidR="00E15F21" w:rsidRPr="00373C4E" w:rsidRDefault="00E15F21" w:rsidP="00E15F21">
            <w:pPr>
              <w:jc w:val="center"/>
              <w:rPr>
                <w:b/>
                <w:sz w:val="24"/>
                <w:szCs w:val="24"/>
              </w:rPr>
            </w:pPr>
            <w:r w:rsidRPr="00373C4E">
              <w:rPr>
                <w:b/>
                <w:sz w:val="24"/>
                <w:szCs w:val="24"/>
              </w:rPr>
              <w:t>Suggested change or correct way</w:t>
            </w:r>
          </w:p>
        </w:tc>
        <w:tc>
          <w:tcPr>
            <w:tcW w:w="2436" w:type="dxa"/>
            <w:vAlign w:val="center"/>
          </w:tcPr>
          <w:p w:rsidR="00E15F21" w:rsidRPr="00373C4E" w:rsidRDefault="00E15F21" w:rsidP="00E15F21">
            <w:pPr>
              <w:jc w:val="center"/>
              <w:rPr>
                <w:b/>
                <w:sz w:val="24"/>
                <w:szCs w:val="24"/>
              </w:rPr>
            </w:pPr>
            <w:r w:rsidRPr="00373C4E">
              <w:rPr>
                <w:b/>
                <w:sz w:val="24"/>
                <w:szCs w:val="24"/>
              </w:rPr>
              <w:t>Incomplete sentences; sentences change direction midstream</w:t>
            </w:r>
          </w:p>
        </w:tc>
        <w:tc>
          <w:tcPr>
            <w:tcW w:w="2436" w:type="dxa"/>
            <w:vAlign w:val="center"/>
          </w:tcPr>
          <w:p w:rsidR="00E15F21" w:rsidRPr="00373C4E" w:rsidRDefault="00E15F21" w:rsidP="00E15F21">
            <w:pPr>
              <w:jc w:val="center"/>
              <w:rPr>
                <w:b/>
                <w:sz w:val="24"/>
                <w:szCs w:val="24"/>
              </w:rPr>
            </w:pPr>
            <w:r w:rsidRPr="00373C4E">
              <w:rPr>
                <w:b/>
                <w:sz w:val="24"/>
                <w:szCs w:val="24"/>
              </w:rPr>
              <w:t>Word of the Day used</w:t>
            </w:r>
          </w:p>
        </w:tc>
        <w:tc>
          <w:tcPr>
            <w:tcW w:w="2436" w:type="dxa"/>
            <w:vAlign w:val="center"/>
          </w:tcPr>
          <w:p w:rsidR="00E15F21" w:rsidRPr="00373C4E" w:rsidRDefault="00E15F21" w:rsidP="00E15F21">
            <w:pPr>
              <w:jc w:val="center"/>
              <w:rPr>
                <w:b/>
                <w:sz w:val="24"/>
                <w:szCs w:val="24"/>
              </w:rPr>
            </w:pPr>
            <w:r w:rsidRPr="00373C4E">
              <w:rPr>
                <w:b/>
                <w:sz w:val="24"/>
                <w:szCs w:val="24"/>
              </w:rPr>
              <w:t>Other, including creative use of language</w:t>
            </w: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Um/Ah Counter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Timer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Topics Master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 #1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 #2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 #3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 #4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 #5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Tr="00E15F21"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Pr="00E15F21" w:rsidRDefault="00E15F21">
            <w:pPr>
              <w:rPr>
                <w:sz w:val="24"/>
              </w:rPr>
            </w:pPr>
          </w:p>
          <w:p w:rsidR="00E15F21" w:rsidRPr="00E15F21" w:rsidRDefault="00E15F21">
            <w:pPr>
              <w:rPr>
                <w:sz w:val="24"/>
              </w:rPr>
            </w:pPr>
          </w:p>
          <w:p w:rsidR="00E15F21" w:rsidRPr="00E15F21" w:rsidRDefault="00E15F21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</w:tr>
      <w:tr w:rsidR="00E15F21" w:rsidTr="00E15F21"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Pr="00E15F21" w:rsidRDefault="00E15F21">
            <w:pPr>
              <w:rPr>
                <w:sz w:val="24"/>
              </w:rPr>
            </w:pPr>
          </w:p>
          <w:p w:rsidR="00E15F21" w:rsidRPr="00E15F21" w:rsidRDefault="00E15F21">
            <w:pPr>
              <w:rPr>
                <w:sz w:val="24"/>
              </w:rPr>
            </w:pPr>
          </w:p>
          <w:p w:rsidR="00E15F21" w:rsidRPr="00E15F21" w:rsidRDefault="00E15F21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</w:tr>
    </w:tbl>
    <w:p w:rsidR="00E15F21" w:rsidRPr="00373C4E" w:rsidRDefault="00E15F21" w:rsidP="00373C4E">
      <w:pPr>
        <w:pBdr>
          <w:bottom w:val="single" w:sz="6" w:space="1" w:color="auto"/>
        </w:pBdr>
        <w:rPr>
          <w:b/>
          <w:sz w:val="28"/>
        </w:rPr>
      </w:pPr>
      <w:r w:rsidRPr="00373C4E">
        <w:rPr>
          <w:b/>
          <w:sz w:val="28"/>
        </w:rPr>
        <w:lastRenderedPageBreak/>
        <w:t>Grammarian’s Log Sheet</w:t>
      </w:r>
      <w:r w:rsidRPr="00373C4E">
        <w:rPr>
          <w:b/>
          <w:sz w:val="28"/>
        </w:rPr>
        <w:tab/>
      </w:r>
      <w:r w:rsidRPr="00373C4E">
        <w:rPr>
          <w:b/>
          <w:sz w:val="28"/>
        </w:rPr>
        <w:tab/>
      </w:r>
      <w:r w:rsidRPr="00373C4E">
        <w:rPr>
          <w:b/>
          <w:sz w:val="28"/>
        </w:rPr>
        <w:tab/>
      </w:r>
      <w:r w:rsidRPr="00373C4E">
        <w:rPr>
          <w:b/>
          <w:sz w:val="28"/>
        </w:rPr>
        <w:tab/>
      </w:r>
      <w:r w:rsidRPr="00373C4E">
        <w:rPr>
          <w:b/>
          <w:sz w:val="28"/>
        </w:rPr>
        <w:tab/>
      </w:r>
      <w:r w:rsidRPr="00373C4E">
        <w:rPr>
          <w:b/>
          <w:sz w:val="28"/>
        </w:rPr>
        <w:tab/>
        <w:t>Meeting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6"/>
        <w:gridCol w:w="2436"/>
        <w:gridCol w:w="2436"/>
        <w:gridCol w:w="2436"/>
        <w:gridCol w:w="2436"/>
        <w:gridCol w:w="2436"/>
      </w:tblGrid>
      <w:tr w:rsidR="00E15F21" w:rsidRPr="00373C4E" w:rsidTr="000261BC">
        <w:tc>
          <w:tcPr>
            <w:tcW w:w="2436" w:type="dxa"/>
            <w:vAlign w:val="center"/>
          </w:tcPr>
          <w:p w:rsidR="00E15F21" w:rsidRPr="00373C4E" w:rsidRDefault="00E15F21" w:rsidP="000261BC">
            <w:pPr>
              <w:jc w:val="center"/>
              <w:rPr>
                <w:b/>
                <w:sz w:val="24"/>
              </w:rPr>
            </w:pPr>
            <w:r w:rsidRPr="00373C4E">
              <w:rPr>
                <w:b/>
                <w:sz w:val="24"/>
              </w:rPr>
              <w:t>Name</w:t>
            </w:r>
          </w:p>
        </w:tc>
        <w:tc>
          <w:tcPr>
            <w:tcW w:w="2436" w:type="dxa"/>
            <w:vAlign w:val="center"/>
          </w:tcPr>
          <w:p w:rsidR="00E15F21" w:rsidRPr="00373C4E" w:rsidRDefault="00E15F21" w:rsidP="000261BC">
            <w:pPr>
              <w:jc w:val="center"/>
              <w:rPr>
                <w:b/>
                <w:sz w:val="24"/>
              </w:rPr>
            </w:pPr>
            <w:r w:rsidRPr="00373C4E">
              <w:rPr>
                <w:b/>
                <w:sz w:val="24"/>
              </w:rPr>
              <w:t>Incorrect Grammar</w:t>
            </w:r>
          </w:p>
        </w:tc>
        <w:tc>
          <w:tcPr>
            <w:tcW w:w="2436" w:type="dxa"/>
            <w:vAlign w:val="center"/>
          </w:tcPr>
          <w:p w:rsidR="00E15F21" w:rsidRPr="00373C4E" w:rsidRDefault="00E15F21" w:rsidP="000261BC">
            <w:pPr>
              <w:jc w:val="center"/>
              <w:rPr>
                <w:b/>
                <w:sz w:val="24"/>
              </w:rPr>
            </w:pPr>
            <w:r w:rsidRPr="00373C4E">
              <w:rPr>
                <w:b/>
                <w:sz w:val="24"/>
              </w:rPr>
              <w:t>Suggested change or correct way</w:t>
            </w:r>
          </w:p>
        </w:tc>
        <w:tc>
          <w:tcPr>
            <w:tcW w:w="2436" w:type="dxa"/>
            <w:vAlign w:val="center"/>
          </w:tcPr>
          <w:p w:rsidR="00E15F21" w:rsidRPr="00373C4E" w:rsidRDefault="00E15F21" w:rsidP="000261BC">
            <w:pPr>
              <w:jc w:val="center"/>
              <w:rPr>
                <w:b/>
                <w:sz w:val="24"/>
              </w:rPr>
            </w:pPr>
            <w:r w:rsidRPr="00373C4E">
              <w:rPr>
                <w:b/>
                <w:sz w:val="24"/>
              </w:rPr>
              <w:t>Incomplete sentences; sentences change direction midstream</w:t>
            </w:r>
          </w:p>
        </w:tc>
        <w:tc>
          <w:tcPr>
            <w:tcW w:w="2436" w:type="dxa"/>
            <w:vAlign w:val="center"/>
          </w:tcPr>
          <w:p w:rsidR="00E15F21" w:rsidRPr="00373C4E" w:rsidRDefault="00E15F21" w:rsidP="000261BC">
            <w:pPr>
              <w:jc w:val="center"/>
              <w:rPr>
                <w:b/>
                <w:sz w:val="24"/>
              </w:rPr>
            </w:pPr>
            <w:r w:rsidRPr="00373C4E">
              <w:rPr>
                <w:b/>
                <w:sz w:val="24"/>
              </w:rPr>
              <w:t>Word of the Day used</w:t>
            </w:r>
          </w:p>
        </w:tc>
        <w:tc>
          <w:tcPr>
            <w:tcW w:w="2436" w:type="dxa"/>
            <w:vAlign w:val="center"/>
          </w:tcPr>
          <w:p w:rsidR="00E15F21" w:rsidRPr="00373C4E" w:rsidRDefault="00E15F21" w:rsidP="000261BC">
            <w:pPr>
              <w:jc w:val="center"/>
              <w:rPr>
                <w:b/>
                <w:sz w:val="24"/>
              </w:rPr>
            </w:pPr>
            <w:r w:rsidRPr="00373C4E">
              <w:rPr>
                <w:b/>
                <w:sz w:val="24"/>
              </w:rPr>
              <w:t>Other, including creative use of language</w:t>
            </w:r>
          </w:p>
        </w:tc>
      </w:tr>
      <w:tr w:rsidR="00E15F21" w:rsidRPr="00373C4E" w:rsidTr="000261BC">
        <w:tc>
          <w:tcPr>
            <w:tcW w:w="2436" w:type="dxa"/>
            <w:vAlign w:val="bottom"/>
          </w:tcPr>
          <w:p w:rsidR="00E15F21" w:rsidRPr="00373C4E" w:rsidRDefault="00E15F21" w:rsidP="000261BC">
            <w:pPr>
              <w:rPr>
                <w:sz w:val="24"/>
              </w:rPr>
            </w:pPr>
            <w:r w:rsidRPr="00373C4E">
              <w:rPr>
                <w:sz w:val="24"/>
              </w:rPr>
              <w:t>President/Officer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0261BC">
        <w:tc>
          <w:tcPr>
            <w:tcW w:w="2436" w:type="dxa"/>
            <w:vAlign w:val="bottom"/>
          </w:tcPr>
          <w:p w:rsidR="00E15F21" w:rsidRPr="00373C4E" w:rsidRDefault="00E15F21" w:rsidP="000261BC">
            <w:pPr>
              <w:rPr>
                <w:sz w:val="24"/>
              </w:rPr>
            </w:pPr>
            <w:r w:rsidRPr="00373C4E">
              <w:rPr>
                <w:sz w:val="24"/>
              </w:rPr>
              <w:t>Toastmaster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0261BC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General Evaluator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Speaker #1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Speaker #2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Speaker #3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Evaluator #1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Evaluator #2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Evaluator #3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Grammarian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</w:tbl>
    <w:p w:rsidR="00E15F21" w:rsidRPr="00373C4E" w:rsidRDefault="00E15F21" w:rsidP="00373C4E">
      <w:pPr>
        <w:rPr>
          <w:sz w:val="12"/>
        </w:rPr>
      </w:pPr>
    </w:p>
    <w:sectPr w:rsidR="00E15F21" w:rsidRPr="00373C4E" w:rsidSect="00373C4E">
      <w:pgSz w:w="15840" w:h="12240" w:orient="landscape"/>
      <w:pgMar w:top="63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F21"/>
    <w:rsid w:val="00373C4E"/>
    <w:rsid w:val="00882E45"/>
    <w:rsid w:val="00AD122A"/>
    <w:rsid w:val="00E15F21"/>
    <w:rsid w:val="00E4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703364-2669-429C-B231-A99CF643D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5F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8801795E.dotm</Template>
  <TotalTime>0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and Jim Sultan</dc:creator>
  <cp:lastModifiedBy>Pat Sultan</cp:lastModifiedBy>
  <cp:revision>2</cp:revision>
  <cp:lastPrinted>2015-08-04T03:35:00Z</cp:lastPrinted>
  <dcterms:created xsi:type="dcterms:W3CDTF">2016-07-22T17:10:00Z</dcterms:created>
  <dcterms:modified xsi:type="dcterms:W3CDTF">2016-07-22T17:10:00Z</dcterms:modified>
</cp:coreProperties>
</file>